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1CC" w:rsidRDefault="00FB01CC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39F3" w:rsidRPr="00DC512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 закупке на право заключения договора поставки мазута топочного 100 Г</w:t>
      </w:r>
      <w:r w:rsidR="00DC5129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ОСТ 10585-2013 или нефтепродукт</w:t>
      </w:r>
      <w:r w:rsidR="00E65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аналогичного или лучшего качества</w:t>
      </w:r>
    </w:p>
    <w:p w:rsidR="00EB559D" w:rsidRDefault="00EB559D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68DA" w:rsidRDefault="00C568DA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8076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B387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076C8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0B387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076C8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531F0F" w:rsidRDefault="00531F0F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C568DA" w:rsidRDefault="00C568DA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439F3" w:rsidRDefault="00E439F3" w:rsidP="00DA77BC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AD0139" w:rsidRPr="00AD0139" w:rsidRDefault="008C457F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1.1. Предмет договора: </w:t>
      </w:r>
      <w:r w:rsidR="00AD0139"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мазута топочного 100 ГОСТ 10585-2013 или нефтепродуктов аналогичного или лучшего качества (далее также – Продукция, Товар). </w:t>
      </w:r>
    </w:p>
    <w:p w:rsidR="00AD0139" w:rsidRPr="00AD0139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AD01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.2. Общее количество поставляемой Продукции: </w:t>
      </w:r>
      <w:r w:rsidR="000B3874" w:rsidRPr="000B3874">
        <w:rPr>
          <w:rFonts w:ascii="Times New Roman" w:eastAsia="Times New Roman" w:hAnsi="Times New Roman" w:cs="Times New Roman"/>
          <w:sz w:val="24"/>
          <w:szCs w:val="24"/>
          <w:lang w:eastAsia="ru-RU"/>
        </w:rPr>
        <w:t>5 000 тонн</w:t>
      </w:r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B3874" w:rsidRPr="000B3874" w:rsidRDefault="00AD0139" w:rsidP="000B3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AD01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.3. Сведения о начальной (максимальной) цене договора: </w:t>
      </w:r>
      <w:r w:rsidR="000B3874" w:rsidRPr="000B3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116 565 000 (Сто шестнадцать миллионов пятьсот шестьдесят пять тысяч) рублей 00 копеек (23 313,00 руб/тн.), в том числе НДС. </w:t>
      </w:r>
    </w:p>
    <w:p w:rsidR="000B3874" w:rsidRPr="000B3874" w:rsidRDefault="000B3874" w:rsidP="000B3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87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1 тонны Продукции составляет 17 009 рублей 73 копейки, с учетом НДС.</w:t>
      </w:r>
    </w:p>
    <w:p w:rsidR="00AD0139" w:rsidRPr="00AD0139" w:rsidRDefault="000B3874" w:rsidP="000B3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87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транспортных расходов по поставке 1 тонны Продукции железнодорожным транспортом до ж/д станции назначения составляет 6 303 рубля 27 копеек, с учетом НДС</w:t>
      </w:r>
      <w:r w:rsidR="00AD0139"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D0139" w:rsidRPr="00AD0139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Окончательная цена общего количества поставляемой Продукции (цена Договора) формируется путем сложения стоимости поставляемой Продукции, рассчитанной по цене 1 тонны Продукции, умноженной на общее количество фактически поставленной Продукции, и фактических затрат, в части транспортных расходов по поставке Продукции.</w:t>
      </w:r>
    </w:p>
    <w:p w:rsidR="00AD0139" w:rsidRPr="00AD0139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при транспортировке железнодорожным транспортом включает в себя: </w:t>
      </w:r>
    </w:p>
    <w:p w:rsidR="00AD0139" w:rsidRPr="00AD0139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Продукции на заводе – изготовителе, все таможенные пошлины, налоги (с учетом НДС), акцизы,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AD0139" w:rsidRPr="00AD0139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транспортных расходов по поставке Продукции железнодорожным транспортом до ж/д станции назначения, указанной в заявке Покупателя. </w:t>
      </w:r>
    </w:p>
    <w:p w:rsidR="00AD0139" w:rsidRPr="00AD0139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транспортными расходами при поставке Продукции на условиях ж/д станция назначения понимается:</w:t>
      </w:r>
    </w:p>
    <w:p w:rsidR="00AD0139" w:rsidRPr="00AD0139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>ж/д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AD0139" w:rsidRPr="00AD0139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AD0139" w:rsidRPr="00AD0139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AD0139" w:rsidRPr="00AD0139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ставку услуг транспортного экспедитора, предусмотренную договором Поставщика;</w:t>
      </w:r>
    </w:p>
    <w:p w:rsidR="00AD0139" w:rsidRPr="00AD0139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сборы и тарифы, уплачиваемые отправителем при отправлении груза в прямом железнодорожном сообщении;</w:t>
      </w:r>
    </w:p>
    <w:p w:rsidR="00AD0139" w:rsidRPr="00AD0139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по наливу, подаче и уборке вагонов на станции отправления;</w:t>
      </w:r>
    </w:p>
    <w:p w:rsidR="00AD0139" w:rsidRPr="00AD0139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транспортные и иные дополнительные расходы на станции отправления.</w:t>
      </w:r>
    </w:p>
    <w:p w:rsidR="00AD0139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AD01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.4. Срок поставки:</w:t>
      </w:r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3874" w:rsidRPr="000B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10.06.2019г. по 30.06.2019г</w:t>
      </w:r>
      <w:r w:rsidRPr="00AD01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включительно. </w:t>
      </w:r>
    </w:p>
    <w:p w:rsidR="00AD0139" w:rsidRPr="00AD0139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01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осуществляется отдельными партиями в строгом соответствии с письменной заявкой Покупателя (далее – заявка) на поставку Продукции.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Продукции. </w:t>
      </w:r>
    </w:p>
    <w:p w:rsidR="00AD0139" w:rsidRPr="00AD0139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AD01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.5. Место поставки: </w:t>
      </w:r>
    </w:p>
    <w:p w:rsidR="00AD0139" w:rsidRPr="00AD0139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01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осуществляется ж/д транспортом: </w:t>
      </w:r>
    </w:p>
    <w:p w:rsidR="000B3874" w:rsidRPr="000B3874" w:rsidRDefault="000B3874" w:rsidP="000B3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ст. Комсомольск-Мурманский Октябрьской ж/д – 3 000 тонн,</w:t>
      </w:r>
    </w:p>
    <w:p w:rsidR="000B3874" w:rsidRPr="000B3874" w:rsidRDefault="000B3874" w:rsidP="000B3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Ваенга Октябрьской ж/д – 1 000 тонн,</w:t>
      </w:r>
    </w:p>
    <w:p w:rsidR="00AD0139" w:rsidRPr="00AD0139" w:rsidRDefault="000B3874" w:rsidP="000B3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38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Кандалакша Октябрьской ж/д – 1 000 тонн</w:t>
      </w:r>
      <w:r w:rsidR="00AD0139" w:rsidRPr="00AD01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D0139" w:rsidRPr="00AD0139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AD01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.6. Особые условия: </w:t>
      </w:r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и транспортных расходов по поставке Продукции в течение 90 (Девяносто) календарных дней с даты поставки Продукции. </w:t>
      </w:r>
    </w:p>
    <w:p w:rsidR="00AD0139" w:rsidRPr="00AD0139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Договора.</w:t>
      </w:r>
    </w:p>
    <w:p w:rsidR="00AD0139" w:rsidRPr="00AD0139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AD01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.7. Иные условия:</w:t>
      </w:r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Поставщик обязан возместить Покупателю расходы на приобретение ЗПУ (запорно-пломбировочных устройств), знаков опасности, знаков номер ООН и установке их на порожние вагоны или в/цистерны после выгрузки Продукции, на основании предъявленных Покупателем счета-фактуры, расчета и акта о приемке выполненных работ (услуг), в течение 5 (Пяти) банковских дней от даты выставления счета-фактуры.</w:t>
      </w:r>
    </w:p>
    <w:p w:rsidR="00AD0139" w:rsidRPr="00AD0139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AD01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.8. Условия оплаты:</w:t>
      </w:r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Покупатель производит оплату Продукции и транспортных расходов по поставке Продукции в течение 90 (Девяносто) календарных дней с даты поставки Продукции. Срок оплаты начинает исчисляться от даты, следующей за днем фактической поставки Продукции. За Продукцию, не прибывшую на склад (эстакаду слива)/резервуар/склад,  оплата Покупателем не производится.</w:t>
      </w:r>
    </w:p>
    <w:p w:rsidR="00B90CEA" w:rsidRPr="00B90CEA" w:rsidRDefault="00E20FD0" w:rsidP="00AD01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8075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Технические требования к продукции</w:t>
      </w:r>
      <w:r w:rsidRPr="00086C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086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0CEA" w:rsidRPr="00B90CEA">
        <w:rPr>
          <w:rFonts w:ascii="Times New Roman" w:hAnsi="Times New Roman"/>
          <w:sz w:val="24"/>
          <w:szCs w:val="24"/>
        </w:rPr>
        <w:t>температура вспышки в открытом тигле не ниже 110</w:t>
      </w:r>
      <w:r w:rsidR="00B90CEA" w:rsidRPr="00B90CEA">
        <w:rPr>
          <w:rFonts w:ascii="Times New Roman" w:hAnsi="Times New Roman"/>
          <w:sz w:val="24"/>
          <w:szCs w:val="24"/>
          <w:vertAlign w:val="superscript"/>
        </w:rPr>
        <w:t>0</w:t>
      </w:r>
      <w:r w:rsidR="00B90CEA" w:rsidRPr="00B90CEA">
        <w:rPr>
          <w:rFonts w:ascii="Times New Roman" w:hAnsi="Times New Roman"/>
          <w:sz w:val="24"/>
          <w:szCs w:val="24"/>
        </w:rPr>
        <w:t>С, массовая доля серы не более 3,5 %, вязкость условная при 100</w:t>
      </w:r>
      <w:r w:rsidR="00B90CEA" w:rsidRPr="00B90CEA">
        <w:rPr>
          <w:rFonts w:ascii="Times New Roman" w:hAnsi="Times New Roman"/>
          <w:sz w:val="24"/>
          <w:szCs w:val="24"/>
          <w:vertAlign w:val="superscript"/>
        </w:rPr>
        <w:t>0</w:t>
      </w:r>
      <w:r w:rsidR="00B90CEA" w:rsidRPr="00B90CEA">
        <w:rPr>
          <w:rFonts w:ascii="Times New Roman" w:hAnsi="Times New Roman"/>
          <w:sz w:val="24"/>
          <w:szCs w:val="24"/>
        </w:rPr>
        <w:t>С, градусы ВУ, не более 6,8, температура застывания, не выше 25</w:t>
      </w:r>
      <w:r w:rsidR="00B90CEA" w:rsidRPr="00B90CEA">
        <w:rPr>
          <w:rFonts w:ascii="Times New Roman" w:hAnsi="Times New Roman"/>
          <w:sz w:val="24"/>
          <w:szCs w:val="24"/>
          <w:vertAlign w:val="superscript"/>
        </w:rPr>
        <w:t>0</w:t>
      </w:r>
      <w:r w:rsidR="00B90CEA" w:rsidRPr="00B90CEA">
        <w:rPr>
          <w:rFonts w:ascii="Times New Roman" w:hAnsi="Times New Roman"/>
          <w:sz w:val="24"/>
          <w:szCs w:val="24"/>
        </w:rPr>
        <w:t>С, массовая доля воды, не более 1%, зольность, не более 0,14%, массовая доля мех.примесей, не более 1,0%.</w:t>
      </w:r>
    </w:p>
    <w:p w:rsidR="008059EB" w:rsidRDefault="008059EB" w:rsidP="008059EB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39F3" w:rsidRPr="001747A6" w:rsidRDefault="00E439F3" w:rsidP="00DA77BC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</w:p>
    <w:p w:rsidR="00153019" w:rsidRPr="00153019" w:rsidRDefault="004D3206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53019" w:rsidRPr="0015301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CF072F" w:rsidRPr="00CF072F" w:rsidRDefault="00153019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CF072F" w:rsidRPr="00CF072F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Степанов – генеральный директор.</w:t>
      </w:r>
    </w:p>
    <w:p w:rsidR="00CF072F" w:rsidRPr="00CF072F" w:rsidRDefault="00CF072F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F07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CF072F" w:rsidRPr="00CF072F" w:rsidRDefault="00CF072F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F072F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обеспечения;</w:t>
      </w:r>
    </w:p>
    <w:p w:rsidR="00CF072F" w:rsidRPr="00CF072F" w:rsidRDefault="00CF072F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F072F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CF072F" w:rsidRPr="00CF072F" w:rsidRDefault="00CF072F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F072F">
        <w:rPr>
          <w:rFonts w:ascii="Times New Roman" w:eastAsia="Times New Roman" w:hAnsi="Times New Roman" w:cs="Times New Roman"/>
          <w:sz w:val="24"/>
          <w:szCs w:val="24"/>
          <w:lang w:eastAsia="ar-SA"/>
        </w:rPr>
        <w:t>А.М. Ларионов – начальник отдела топливообеспечения управления материально-технического обеспечения;</w:t>
      </w:r>
    </w:p>
    <w:p w:rsidR="00CF072F" w:rsidRDefault="00ED4CC8" w:rsidP="00CF072F">
      <w:pPr>
        <w:tabs>
          <w:tab w:val="left" w:pos="425"/>
          <w:tab w:val="left" w:pos="567"/>
          <w:tab w:val="left" w:pos="70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D4CC8">
        <w:rPr>
          <w:rFonts w:ascii="Times New Roman" w:eastAsia="Times New Roman" w:hAnsi="Times New Roman" w:cs="Times New Roman"/>
          <w:sz w:val="24"/>
          <w:szCs w:val="24"/>
          <w:lang w:eastAsia="ar-SA"/>
        </w:rPr>
        <w:t>В.В. Лазареску – ведущий специалист по топливообеспечению отдела топливообеспечения управления материально-технического обеспечения</w:t>
      </w:r>
      <w:r w:rsidR="00CF072F" w:rsidRPr="00CF072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439F3" w:rsidRPr="00FB6727" w:rsidRDefault="00E439F3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E0AF0" w:rsidRDefault="00A701D7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bookmarkStart w:id="8" w:name="_GoBack"/>
      <w:bookmarkEnd w:id="8"/>
      <w:r w:rsidR="001212CB" w:rsidRPr="001212C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обеспечения.</w:t>
      </w:r>
    </w:p>
    <w:p w:rsidR="003A0B85" w:rsidRDefault="003A0B85" w:rsidP="003A0B8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28C0" w:rsidRPr="00EF28C0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8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</w:t>
      </w:r>
      <w:r w:rsidR="00E439F3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закупке проводилось </w:t>
      </w:r>
      <w:r w:rsidR="00D60143" w:rsidRPr="00D6014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4CC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60143" w:rsidRPr="00D60143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D4CC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60143" w:rsidRPr="00D601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E439F3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адресу: г. Мурманск, ул.</w:t>
      </w:r>
      <w:r w:rsidR="003F0134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439F3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Свердлова, д. 39, </w:t>
      </w:r>
      <w:r w:rsidR="003F0134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корп. 1, </w:t>
      </w:r>
      <w:r w:rsidR="00E439F3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каб. 403, начало </w:t>
      </w:r>
      <w:r w:rsidR="00F2744C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439F3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4E91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F2744C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24E91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439F3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>0 </w:t>
      </w:r>
      <w:r w:rsidR="00F2744C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</w:t>
      </w:r>
      <w:r w:rsidR="00E439F3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EF28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9F3" w:rsidRPr="00EF28C0" w:rsidRDefault="00E439F3" w:rsidP="00EF28C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вскрытия конвертов с заявками, рассмотрения заявок на участие в закупке, оценки, сопоставления и подведения итогов закупки </w:t>
      </w:r>
      <w:r w:rsidR="003601FF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(далее – процедура) </w:t>
      </w:r>
      <w:r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>заявлений об отзыве и изменении заявок для участия в запросе предложений на право заключения договора поставки мазута топочного 100 ГОСТ 10585-2013 или нефтепродукт</w:t>
      </w:r>
      <w:r w:rsidR="00CA2B42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>ов</w:t>
      </w:r>
      <w:r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аналогичного или лучшего качества</w:t>
      </w:r>
      <w:r w:rsidR="00081774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(далее</w:t>
      </w:r>
      <w:r w:rsidR="003601FF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81774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>– запрос предложений)</w:t>
      </w:r>
      <w:r w:rsidR="006F79DB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E439F3" w:rsidRPr="00DC5129" w:rsidRDefault="00E439F3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8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D3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процедуру на бумажных носителях </w:t>
      </w:r>
      <w:r w:rsidR="003541B2" w:rsidRPr="00BD38B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было представлено ни одной заявки.</w:t>
      </w:r>
    </w:p>
    <w:p w:rsidR="00437D39" w:rsidRDefault="00437D39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0A2BD5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5129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</w:p>
    <w:p w:rsidR="00E439F3" w:rsidRPr="003541B2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3541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439F3" w:rsidRPr="00DC5129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702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предложений несостоявшим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</w:t>
      </w:r>
      <w:r w:rsidRPr="00080D05">
        <w:rPr>
          <w:rFonts w:ascii="Times New Roman" w:eastAsia="Times New Roman" w:hAnsi="Times New Roman" w:cs="Times New Roman"/>
          <w:sz w:val="24"/>
          <w:szCs w:val="24"/>
          <w:lang w:eastAsia="ru-RU"/>
        </w:rPr>
        <w:t>. 7.5.3.11. Положения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закупке товаров, работ, услуг АО «МЭС» (ИНН 5190907139, ОГРН 1095190009111)</w:t>
      </w:r>
      <w:r w:rsid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41B2" w:rsidRPr="003541B2">
        <w:t xml:space="preserve"> 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4.12.</w:t>
      </w:r>
      <w:r w:rsidR="0028143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6F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запроса предложений на право заключения договора </w:t>
      </w:r>
      <w:r w:rsidR="006F03C3"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поставк</w:t>
      </w:r>
      <w:r w:rsidR="006F03C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F03C3"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мазута топочного 100 ГОСТ 10585-2013 или нефтепродуктов аналогичного или лучшего качества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DC5129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439F3" w:rsidRPr="00DC5129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642F9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2F9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34819" w:rsidRPr="00DC5129" w:rsidRDefault="0053481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4819" w:rsidRPr="00534819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48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Комиссии </w:t>
      </w:r>
      <w:r w:rsidR="00534819" w:rsidRPr="005348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закупке:</w:t>
      </w:r>
    </w:p>
    <w:p w:rsidR="00B365B7" w:rsidRDefault="00CF072F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072F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Степанов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534819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4819" w:rsidRPr="00A80788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7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B365B7" w:rsidRDefault="00D60143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1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И.А. Обухов       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4A2E" w:rsidRDefault="00CF072F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CF072F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</w:t>
      </w:r>
      <w:r w:rsidR="00D84A2E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D84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D84A2E" w:rsidRDefault="00D84A2E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894C3C" w:rsidRDefault="00D60143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D60143">
        <w:rPr>
          <w:rFonts w:ascii="Times New Roman" w:eastAsia="Times New Roman" w:hAnsi="Times New Roman" w:cs="Times New Roman"/>
          <w:sz w:val="24"/>
          <w:szCs w:val="24"/>
          <w:lang w:eastAsia="ru-RU"/>
        </w:rPr>
        <w:t>А.М. Ларионов</w:t>
      </w:r>
      <w:r w:rsidR="00894C3C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894C3C" w:rsidRPr="00894C3C">
        <w:rPr>
          <w:rFonts w:ascii="Times New Roman" w:eastAsia="Calibri" w:hAnsi="Times New Roman" w:cs="Times New Roman"/>
          <w:iCs/>
          <w:sz w:val="24"/>
          <w:szCs w:val="24"/>
        </w:rPr>
        <w:t>___________________</w:t>
      </w:r>
    </w:p>
    <w:p w:rsidR="00894C3C" w:rsidRDefault="00894C3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B365B7" w:rsidRDefault="004372D3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2D3">
        <w:rPr>
          <w:rFonts w:ascii="Times New Roman" w:eastAsia="Times New Roman" w:hAnsi="Times New Roman" w:cs="Times New Roman"/>
          <w:sz w:val="24"/>
          <w:szCs w:val="24"/>
          <w:lang w:eastAsia="ar-SA"/>
        </w:rPr>
        <w:t>В.В. Лазареску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5B7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20015D" w:rsidRDefault="004372D3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Пальчиковская</w:t>
      </w:r>
      <w:r w:rsidR="00011B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27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20015D" w:rsidRDefault="0020015D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ECC" w:rsidRPr="00A80788" w:rsidRDefault="00B365B7" w:rsidP="00C44D46">
      <w:pPr>
        <w:tabs>
          <w:tab w:val="left" w:pos="6237"/>
        </w:tabs>
        <w:spacing w:after="0" w:line="240" w:lineRule="auto"/>
        <w:rPr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81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</w:p>
    <w:sectPr w:rsidR="00F57ECC" w:rsidRPr="00A80788" w:rsidSect="00A41241">
      <w:headerReference w:type="even" r:id="rId8"/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A01" w:rsidRDefault="00A701D7" w:rsidP="00B53A01">
    <w:pPr>
      <w:pStyle w:val="a3"/>
      <w:jc w:val="center"/>
    </w:pPr>
    <w:sdt>
      <w:sdtPr>
        <w:id w:val="679472610"/>
        <w:docPartObj>
          <w:docPartGallery w:val="Page Numbers (Top of Page)"/>
          <w:docPartUnique/>
        </w:docPartObj>
      </w:sdtPr>
      <w:sdtEndPr/>
      <w:sdtContent>
        <w:r w:rsidR="00B53A01">
          <w:fldChar w:fldCharType="begin"/>
        </w:r>
        <w:r w:rsidR="00B53A01">
          <w:instrText>PAGE   \* MERGEFORMAT</w:instrText>
        </w:r>
        <w:r w:rsidR="00B53A01">
          <w:fldChar w:fldCharType="separate"/>
        </w:r>
        <w:r>
          <w:rPr>
            <w:noProof/>
          </w:rPr>
          <w:t>2</w:t>
        </w:r>
        <w:r w:rsidR="00B53A01">
          <w:fldChar w:fldCharType="end"/>
        </w:r>
      </w:sdtContent>
    </w:sdt>
  </w:p>
  <w:sdt>
    <w:sdtPr>
      <w:id w:val="193744754"/>
      <w:docPartObj>
        <w:docPartGallery w:val="Page Numbers (Top of Page)"/>
        <w:docPartUnique/>
      </w:docPartObj>
    </w:sdtPr>
    <w:sdtEndPr/>
    <w:sdtContent>
      <w:p w:rsidR="00B53A01" w:rsidRPr="00FB01CC" w:rsidRDefault="00B53A01" w:rsidP="00FB01CC">
        <w:pPr>
          <w:pStyle w:val="a3"/>
          <w:jc w:val="right"/>
        </w:pPr>
        <w:r>
          <w:t xml:space="preserve">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</w:t>
        </w:r>
      </w:p>
      <w:p w:rsidR="00B53A01" w:rsidRDefault="00B53A01" w:rsidP="00B53A01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ГОСТ 10585-2013</w:t>
        </w:r>
      </w:p>
      <w:p w:rsidR="00FB01CC" w:rsidRDefault="00B53A01" w:rsidP="00FB01C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или нефтепродукт</w:t>
        </w:r>
        <w:r>
          <w:rPr>
            <w:rFonts w:ascii="Times New Roman" w:eastAsia="Calibri" w:hAnsi="Times New Roman" w:cs="Times New Roman"/>
            <w:sz w:val="16"/>
            <w:szCs w:val="16"/>
          </w:rPr>
          <w:t>ов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аналогичного или лучшего качества</w:t>
        </w:r>
        <w:r w:rsidRPr="00B53A01">
          <w:t xml:space="preserve"> </w:t>
        </w:r>
        <w:r w:rsidRPr="00C903B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AD0139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0B3874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C903BD" w:rsidRPr="00C903BD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AD0139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0B3874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Pr="00C903BD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AD0139">
          <w:rPr>
            <w:rFonts w:ascii="Times New Roman" w:eastAsia="Calibri" w:hAnsi="Times New Roman" w:cs="Times New Roman"/>
            <w:sz w:val="16"/>
            <w:szCs w:val="16"/>
          </w:rPr>
          <w:t>9</w:t>
        </w:r>
      </w:p>
      <w:p w:rsidR="007628E7" w:rsidRPr="00FB01CC" w:rsidRDefault="00A701D7" w:rsidP="00FB01C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107400"/>
      <w:docPartObj>
        <w:docPartGallery w:val="Page Numbers (Top of Page)"/>
        <w:docPartUnique/>
      </w:docPartObj>
    </w:sdtPr>
    <w:sdtEndPr/>
    <w:sdtContent>
      <w:p w:rsidR="00B53A01" w:rsidRDefault="00B53A01" w:rsidP="00B53A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01D7">
          <w:rPr>
            <w:noProof/>
          </w:rPr>
          <w:t>3</w:t>
        </w:r>
        <w:r>
          <w:fldChar w:fldCharType="end"/>
        </w:r>
      </w:p>
      <w:sdt>
        <w:sdtPr>
          <w:id w:val="-2011672421"/>
          <w:docPartObj>
            <w:docPartGallery w:val="Page Numbers (Top of Page)"/>
            <w:docPartUnique/>
          </w:docPartObj>
        </w:sdtPr>
        <w:sdtEndPr/>
        <w:sdtContent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t xml:space="preserve">                                            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Протокол №1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заседания Комиссии по закупке </w:t>
            </w:r>
          </w:p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на право заключения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договора поставки мазута топочного 100 ГОСТ 10585-2013</w:t>
            </w:r>
          </w:p>
          <w:p w:rsidR="00B53A01" w:rsidRDefault="00B53A01" w:rsidP="00B53A01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или нефтепродукт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ов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аналогичного или лучшего 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>качества</w:t>
            </w:r>
            <w:r w:rsidRPr="00B905C2">
              <w:t xml:space="preserve"> 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 w:rsidR="00166B67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  <w:r w:rsidR="004372D3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  <w:r w:rsidR="00166B67">
              <w:rPr>
                <w:rFonts w:ascii="Times New Roman" w:eastAsia="Calibri" w:hAnsi="Times New Roman" w:cs="Times New Roman"/>
                <w:sz w:val="16"/>
                <w:szCs w:val="16"/>
              </w:rPr>
              <w:t>.0</w:t>
            </w:r>
            <w:r w:rsidR="004372D3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  <w:r w:rsidR="00166B67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>201</w:t>
            </w:r>
            <w:r w:rsidR="00166B67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  <w:p w:rsidR="007628E7" w:rsidRPr="00EF28C0" w:rsidRDefault="00A701D7" w:rsidP="00B53A01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</w:pP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11B63"/>
    <w:rsid w:val="000200B3"/>
    <w:rsid w:val="00023B8F"/>
    <w:rsid w:val="00031221"/>
    <w:rsid w:val="000368F6"/>
    <w:rsid w:val="000624D6"/>
    <w:rsid w:val="00067769"/>
    <w:rsid w:val="00071F84"/>
    <w:rsid w:val="00080D05"/>
    <w:rsid w:val="00081774"/>
    <w:rsid w:val="00083602"/>
    <w:rsid w:val="00084A8E"/>
    <w:rsid w:val="000A2803"/>
    <w:rsid w:val="000A2BD5"/>
    <w:rsid w:val="000B3874"/>
    <w:rsid w:val="00103608"/>
    <w:rsid w:val="00107800"/>
    <w:rsid w:val="00113247"/>
    <w:rsid w:val="001212CB"/>
    <w:rsid w:val="0013012D"/>
    <w:rsid w:val="00131FAA"/>
    <w:rsid w:val="001374B1"/>
    <w:rsid w:val="0014397E"/>
    <w:rsid w:val="00153019"/>
    <w:rsid w:val="00166B67"/>
    <w:rsid w:val="001706A3"/>
    <w:rsid w:val="00170D11"/>
    <w:rsid w:val="001747A6"/>
    <w:rsid w:val="00177667"/>
    <w:rsid w:val="001921A2"/>
    <w:rsid w:val="001A28C9"/>
    <w:rsid w:val="001A4C8F"/>
    <w:rsid w:val="001B1262"/>
    <w:rsid w:val="001B3DBE"/>
    <w:rsid w:val="001C2EA6"/>
    <w:rsid w:val="001E0D2F"/>
    <w:rsid w:val="001F0579"/>
    <w:rsid w:val="0020015D"/>
    <w:rsid w:val="0022239E"/>
    <w:rsid w:val="002333F6"/>
    <w:rsid w:val="00281438"/>
    <w:rsid w:val="002A6E71"/>
    <w:rsid w:val="002B1ACE"/>
    <w:rsid w:val="002B770A"/>
    <w:rsid w:val="002C298C"/>
    <w:rsid w:val="002C72F3"/>
    <w:rsid w:val="002D001E"/>
    <w:rsid w:val="002D0E3C"/>
    <w:rsid w:val="002E6E30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275B1"/>
    <w:rsid w:val="00327C0D"/>
    <w:rsid w:val="00331658"/>
    <w:rsid w:val="00336546"/>
    <w:rsid w:val="003526AC"/>
    <w:rsid w:val="00353A74"/>
    <w:rsid w:val="003541B2"/>
    <w:rsid w:val="003601FF"/>
    <w:rsid w:val="003731DD"/>
    <w:rsid w:val="003A0B85"/>
    <w:rsid w:val="003C0C2E"/>
    <w:rsid w:val="003C3850"/>
    <w:rsid w:val="003E0AF0"/>
    <w:rsid w:val="003F0134"/>
    <w:rsid w:val="00406E53"/>
    <w:rsid w:val="00434C38"/>
    <w:rsid w:val="0043538A"/>
    <w:rsid w:val="004372D3"/>
    <w:rsid w:val="00437D39"/>
    <w:rsid w:val="0044626D"/>
    <w:rsid w:val="0045160E"/>
    <w:rsid w:val="00463910"/>
    <w:rsid w:val="00466698"/>
    <w:rsid w:val="00467F3C"/>
    <w:rsid w:val="004702DE"/>
    <w:rsid w:val="0047645B"/>
    <w:rsid w:val="00486510"/>
    <w:rsid w:val="004A1414"/>
    <w:rsid w:val="004A247F"/>
    <w:rsid w:val="004B4798"/>
    <w:rsid w:val="004D0CD4"/>
    <w:rsid w:val="004D3206"/>
    <w:rsid w:val="004E7446"/>
    <w:rsid w:val="004F2218"/>
    <w:rsid w:val="00531F0F"/>
    <w:rsid w:val="00534819"/>
    <w:rsid w:val="00572172"/>
    <w:rsid w:val="00572D7D"/>
    <w:rsid w:val="005976A4"/>
    <w:rsid w:val="005C0CDE"/>
    <w:rsid w:val="005D597F"/>
    <w:rsid w:val="005E21B1"/>
    <w:rsid w:val="005E78E2"/>
    <w:rsid w:val="005F650A"/>
    <w:rsid w:val="00600A82"/>
    <w:rsid w:val="00623B0E"/>
    <w:rsid w:val="00634088"/>
    <w:rsid w:val="0065240A"/>
    <w:rsid w:val="00661697"/>
    <w:rsid w:val="00662EE0"/>
    <w:rsid w:val="00667A14"/>
    <w:rsid w:val="00670255"/>
    <w:rsid w:val="00692A32"/>
    <w:rsid w:val="006B7180"/>
    <w:rsid w:val="006B7E2D"/>
    <w:rsid w:val="006D46C7"/>
    <w:rsid w:val="006E44D3"/>
    <w:rsid w:val="006F03C3"/>
    <w:rsid w:val="006F79DB"/>
    <w:rsid w:val="00702663"/>
    <w:rsid w:val="00702EC5"/>
    <w:rsid w:val="007234C8"/>
    <w:rsid w:val="007253E4"/>
    <w:rsid w:val="00732B81"/>
    <w:rsid w:val="00753176"/>
    <w:rsid w:val="00757696"/>
    <w:rsid w:val="007628E7"/>
    <w:rsid w:val="00776566"/>
    <w:rsid w:val="0078377D"/>
    <w:rsid w:val="00791746"/>
    <w:rsid w:val="00793358"/>
    <w:rsid w:val="007A6D94"/>
    <w:rsid w:val="007B2E55"/>
    <w:rsid w:val="007C53A5"/>
    <w:rsid w:val="007E60D7"/>
    <w:rsid w:val="0080434E"/>
    <w:rsid w:val="008059EB"/>
    <w:rsid w:val="00805B16"/>
    <w:rsid w:val="008075CB"/>
    <w:rsid w:val="008076C8"/>
    <w:rsid w:val="00815A11"/>
    <w:rsid w:val="00815C3F"/>
    <w:rsid w:val="00824E91"/>
    <w:rsid w:val="00826506"/>
    <w:rsid w:val="00847D27"/>
    <w:rsid w:val="0086136B"/>
    <w:rsid w:val="008621F5"/>
    <w:rsid w:val="0086395E"/>
    <w:rsid w:val="00864BD5"/>
    <w:rsid w:val="0086710E"/>
    <w:rsid w:val="008677B6"/>
    <w:rsid w:val="0088158C"/>
    <w:rsid w:val="008873A6"/>
    <w:rsid w:val="00893CE0"/>
    <w:rsid w:val="00894C3C"/>
    <w:rsid w:val="008B542E"/>
    <w:rsid w:val="008B6A70"/>
    <w:rsid w:val="008C328F"/>
    <w:rsid w:val="008C457F"/>
    <w:rsid w:val="008D12AB"/>
    <w:rsid w:val="00901D20"/>
    <w:rsid w:val="009139BD"/>
    <w:rsid w:val="0093238E"/>
    <w:rsid w:val="009333BA"/>
    <w:rsid w:val="00940F19"/>
    <w:rsid w:val="00942D45"/>
    <w:rsid w:val="00962907"/>
    <w:rsid w:val="009642F9"/>
    <w:rsid w:val="00995365"/>
    <w:rsid w:val="009974E0"/>
    <w:rsid w:val="00997574"/>
    <w:rsid w:val="009A31E5"/>
    <w:rsid w:val="009A38E9"/>
    <w:rsid w:val="009A3DB5"/>
    <w:rsid w:val="009C5665"/>
    <w:rsid w:val="009C78B0"/>
    <w:rsid w:val="009E49A9"/>
    <w:rsid w:val="009F391D"/>
    <w:rsid w:val="00A00A55"/>
    <w:rsid w:val="00A0151A"/>
    <w:rsid w:val="00A03AD8"/>
    <w:rsid w:val="00A21BCC"/>
    <w:rsid w:val="00A324C9"/>
    <w:rsid w:val="00A41241"/>
    <w:rsid w:val="00A41877"/>
    <w:rsid w:val="00A47EC1"/>
    <w:rsid w:val="00A52D74"/>
    <w:rsid w:val="00A64DB6"/>
    <w:rsid w:val="00A701D7"/>
    <w:rsid w:val="00A80788"/>
    <w:rsid w:val="00A80F49"/>
    <w:rsid w:val="00A86172"/>
    <w:rsid w:val="00A92A8B"/>
    <w:rsid w:val="00A93CE1"/>
    <w:rsid w:val="00AC34A9"/>
    <w:rsid w:val="00AD0139"/>
    <w:rsid w:val="00AE2F86"/>
    <w:rsid w:val="00AE6C3D"/>
    <w:rsid w:val="00AF5FC8"/>
    <w:rsid w:val="00AF7600"/>
    <w:rsid w:val="00B0617B"/>
    <w:rsid w:val="00B07818"/>
    <w:rsid w:val="00B12E92"/>
    <w:rsid w:val="00B30D11"/>
    <w:rsid w:val="00B3349B"/>
    <w:rsid w:val="00B34231"/>
    <w:rsid w:val="00B365B7"/>
    <w:rsid w:val="00B53A01"/>
    <w:rsid w:val="00B552FD"/>
    <w:rsid w:val="00B623E1"/>
    <w:rsid w:val="00B66FCA"/>
    <w:rsid w:val="00B70F20"/>
    <w:rsid w:val="00B905C2"/>
    <w:rsid w:val="00B90CEA"/>
    <w:rsid w:val="00BA2AD2"/>
    <w:rsid w:val="00BD1439"/>
    <w:rsid w:val="00BD38BA"/>
    <w:rsid w:val="00BD45EC"/>
    <w:rsid w:val="00BF341C"/>
    <w:rsid w:val="00C10304"/>
    <w:rsid w:val="00C27AF5"/>
    <w:rsid w:val="00C44D46"/>
    <w:rsid w:val="00C568DA"/>
    <w:rsid w:val="00C812DA"/>
    <w:rsid w:val="00C8265F"/>
    <w:rsid w:val="00C8375A"/>
    <w:rsid w:val="00C9031B"/>
    <w:rsid w:val="00C903BD"/>
    <w:rsid w:val="00CA2B42"/>
    <w:rsid w:val="00CB3A40"/>
    <w:rsid w:val="00CE3030"/>
    <w:rsid w:val="00CE5B5F"/>
    <w:rsid w:val="00CE7C9C"/>
    <w:rsid w:val="00CF072F"/>
    <w:rsid w:val="00CF0A14"/>
    <w:rsid w:val="00CF3FB0"/>
    <w:rsid w:val="00D001E8"/>
    <w:rsid w:val="00D23CB0"/>
    <w:rsid w:val="00D24FF5"/>
    <w:rsid w:val="00D2608B"/>
    <w:rsid w:val="00D37EE6"/>
    <w:rsid w:val="00D51ECD"/>
    <w:rsid w:val="00D60143"/>
    <w:rsid w:val="00D60499"/>
    <w:rsid w:val="00D66988"/>
    <w:rsid w:val="00D84A2E"/>
    <w:rsid w:val="00D904D3"/>
    <w:rsid w:val="00DA1228"/>
    <w:rsid w:val="00DA271D"/>
    <w:rsid w:val="00DA77BC"/>
    <w:rsid w:val="00DB1555"/>
    <w:rsid w:val="00DC5129"/>
    <w:rsid w:val="00DD003C"/>
    <w:rsid w:val="00DE05B8"/>
    <w:rsid w:val="00DE4EEA"/>
    <w:rsid w:val="00E20FD0"/>
    <w:rsid w:val="00E2310A"/>
    <w:rsid w:val="00E3088C"/>
    <w:rsid w:val="00E314F2"/>
    <w:rsid w:val="00E439F3"/>
    <w:rsid w:val="00E6577B"/>
    <w:rsid w:val="00E6651E"/>
    <w:rsid w:val="00EA2328"/>
    <w:rsid w:val="00EA41C0"/>
    <w:rsid w:val="00EB559D"/>
    <w:rsid w:val="00EC0FED"/>
    <w:rsid w:val="00EC18AA"/>
    <w:rsid w:val="00EC43CD"/>
    <w:rsid w:val="00EC7F10"/>
    <w:rsid w:val="00ED4CC8"/>
    <w:rsid w:val="00EF28C0"/>
    <w:rsid w:val="00F16A10"/>
    <w:rsid w:val="00F24B18"/>
    <w:rsid w:val="00F26195"/>
    <w:rsid w:val="00F26FDA"/>
    <w:rsid w:val="00F2744C"/>
    <w:rsid w:val="00F57ECC"/>
    <w:rsid w:val="00F85B56"/>
    <w:rsid w:val="00FA460C"/>
    <w:rsid w:val="00FB01CC"/>
    <w:rsid w:val="00FB13E1"/>
    <w:rsid w:val="00FB6727"/>
    <w:rsid w:val="00FD08C6"/>
    <w:rsid w:val="00FD5772"/>
    <w:rsid w:val="00FE0FA6"/>
    <w:rsid w:val="00FE1574"/>
    <w:rsid w:val="00FE3029"/>
    <w:rsid w:val="00FF10C7"/>
    <w:rsid w:val="00FF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5:docId w15:val="{298F3541-366D-4B87-8607-E31407D0F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E1F227-612E-4C31-9B5D-85F39CA17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1478</TotalTime>
  <Pages>3</Pages>
  <Words>1052</Words>
  <Characters>5998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Виктория В. Пальчиковская</cp:lastModifiedBy>
  <cp:revision>287</cp:revision>
  <cp:lastPrinted>2019-04-25T05:46:00Z</cp:lastPrinted>
  <dcterms:created xsi:type="dcterms:W3CDTF">2016-08-26T13:02:00Z</dcterms:created>
  <dcterms:modified xsi:type="dcterms:W3CDTF">2019-05-23T12:04:00Z</dcterms:modified>
</cp:coreProperties>
</file>